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DCBA" w14:textId="77777777" w:rsidR="0085133A" w:rsidRDefault="0085133A" w:rsidP="0085133A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5CD75FFC" w14:textId="77777777" w:rsidR="008611F3" w:rsidRPr="00825982" w:rsidRDefault="008611F3" w:rsidP="0085133A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151290E2" w14:textId="77777777" w:rsidR="0085133A" w:rsidRDefault="0085133A" w:rsidP="0085133A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14:paraId="14909B47" w14:textId="77777777" w:rsidR="0085133A" w:rsidRDefault="0085133A" w:rsidP="0085133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923452A" w14:textId="77777777" w:rsidR="00EF22EF" w:rsidRPr="008611F3" w:rsidRDefault="00EF22EF" w:rsidP="00851941">
      <w:pPr>
        <w:spacing w:after="24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8611F3">
        <w:rPr>
          <w:rFonts w:asciiTheme="minorHAnsi" w:hAnsiTheme="minorHAnsi" w:cstheme="minorHAnsi"/>
          <w:sz w:val="26"/>
          <w:szCs w:val="26"/>
          <w:u w:val="single"/>
        </w:rPr>
        <w:t xml:space="preserve">Tisková zpráva k výstavě: </w:t>
      </w:r>
    </w:p>
    <w:p w14:paraId="7F744B5C" w14:textId="7E35EBDA" w:rsidR="00FE548B" w:rsidRPr="008611F3" w:rsidRDefault="00015777" w:rsidP="00851941">
      <w:pPr>
        <w:pStyle w:val="p1"/>
        <w:spacing w:before="0" w:beforeAutospacing="0" w:after="240" w:afterAutospacing="0"/>
        <w:rPr>
          <w:rFonts w:asciiTheme="minorHAnsi" w:hAnsiTheme="minorHAnsi" w:cstheme="minorHAnsi"/>
          <w:b/>
        </w:rPr>
      </w:pPr>
      <w:r w:rsidRPr="008611F3">
        <w:rPr>
          <w:rStyle w:val="s1"/>
          <w:rFonts w:asciiTheme="minorHAnsi" w:hAnsiTheme="minorHAnsi" w:cstheme="minorHAnsi"/>
          <w:b/>
          <w:bCs/>
        </w:rPr>
        <w:t>Říká se, že Nová vlna je mrtvá!</w:t>
      </w:r>
      <w:r w:rsidRPr="008611F3">
        <w:rPr>
          <w:rFonts w:asciiTheme="minorHAnsi" w:hAnsiTheme="minorHAnsi" w:cstheme="minorHAnsi"/>
          <w:b/>
        </w:rPr>
        <w:t xml:space="preserve"> </w:t>
      </w:r>
      <w:r w:rsidRPr="008611F3">
        <w:rPr>
          <w:rStyle w:val="s1"/>
          <w:rFonts w:asciiTheme="minorHAnsi" w:hAnsiTheme="minorHAnsi" w:cstheme="minorHAnsi"/>
          <w:b/>
          <w:i/>
          <w:iCs/>
        </w:rPr>
        <w:t>Osmdesátá léta 20. století v českém umění</w:t>
      </w:r>
    </w:p>
    <w:p w14:paraId="3978B684" w14:textId="29DE70A7" w:rsidR="00EF22EF" w:rsidRPr="00851941" w:rsidRDefault="00EF22EF" w:rsidP="00851941">
      <w:pPr>
        <w:tabs>
          <w:tab w:val="left" w:pos="2552"/>
        </w:tabs>
        <w:spacing w:after="240"/>
        <w:ind w:left="2550" w:hanging="2550"/>
        <w:rPr>
          <w:rFonts w:asciiTheme="minorHAnsi" w:hAnsiTheme="minorHAnsi" w:cstheme="minorHAnsi"/>
          <w:b/>
          <w:bCs/>
          <w:sz w:val="24"/>
          <w:szCs w:val="24"/>
        </w:rPr>
      </w:pPr>
      <w:r w:rsidRPr="008611F3">
        <w:rPr>
          <w:rFonts w:asciiTheme="minorHAnsi" w:hAnsiTheme="minorHAnsi" w:cstheme="minorHAnsi"/>
          <w:b/>
          <w:bCs/>
          <w:sz w:val="24"/>
          <w:szCs w:val="24"/>
        </w:rPr>
        <w:t>Pořadatel:</w:t>
      </w:r>
      <w:r w:rsidR="0062394D" w:rsidRPr="00851941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281681" w:rsidRPr="00851941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51941" w:rsidRPr="008519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51941">
        <w:rPr>
          <w:rFonts w:asciiTheme="minorHAnsi" w:hAnsiTheme="minorHAnsi" w:cstheme="minorHAnsi"/>
          <w:sz w:val="24"/>
          <w:szCs w:val="24"/>
        </w:rPr>
        <w:t>G</w:t>
      </w:r>
      <w:r w:rsidRPr="00851941">
        <w:rPr>
          <w:rFonts w:asciiTheme="minorHAnsi" w:hAnsiTheme="minorHAnsi" w:cstheme="minorHAnsi"/>
          <w:bCs/>
          <w:sz w:val="24"/>
          <w:szCs w:val="24"/>
        </w:rPr>
        <w:t xml:space="preserve">alerie umění Karlovy Vary, příspěvková organizace Karlovarského kraje </w:t>
      </w:r>
    </w:p>
    <w:p w14:paraId="66FEAA10" w14:textId="604F07D8" w:rsidR="00EF22EF" w:rsidRPr="00851941" w:rsidRDefault="00EF22EF" w:rsidP="00851941">
      <w:pPr>
        <w:tabs>
          <w:tab w:val="left" w:pos="2552"/>
        </w:tabs>
        <w:spacing w:after="240"/>
        <w:rPr>
          <w:rFonts w:asciiTheme="minorHAnsi" w:hAnsiTheme="minorHAnsi" w:cstheme="minorHAnsi"/>
          <w:bCs/>
          <w:sz w:val="24"/>
          <w:szCs w:val="24"/>
        </w:rPr>
      </w:pPr>
      <w:r w:rsidRPr="008611F3">
        <w:rPr>
          <w:rFonts w:asciiTheme="minorHAnsi" w:hAnsiTheme="minorHAnsi" w:cstheme="minorHAnsi"/>
          <w:b/>
          <w:sz w:val="24"/>
          <w:szCs w:val="24"/>
        </w:rPr>
        <w:t>Místo konání:</w:t>
      </w:r>
      <w:r w:rsidR="00281681" w:rsidRPr="00851941">
        <w:rPr>
          <w:rFonts w:asciiTheme="minorHAnsi" w:hAnsiTheme="minorHAnsi" w:cstheme="minorHAnsi"/>
          <w:sz w:val="24"/>
          <w:szCs w:val="24"/>
        </w:rPr>
        <w:t xml:space="preserve">   </w:t>
      </w:r>
      <w:r w:rsidRPr="00851941">
        <w:rPr>
          <w:rFonts w:asciiTheme="minorHAnsi" w:hAnsiTheme="minorHAnsi" w:cstheme="minorHAnsi"/>
          <w:sz w:val="24"/>
          <w:szCs w:val="24"/>
        </w:rPr>
        <w:t xml:space="preserve">Letohrádek Ostrov, </w:t>
      </w:r>
      <w:r w:rsidRPr="00851941">
        <w:rPr>
          <w:rFonts w:asciiTheme="minorHAnsi" w:hAnsiTheme="minorHAnsi" w:cstheme="minorHAnsi"/>
          <w:bCs/>
          <w:sz w:val="24"/>
          <w:szCs w:val="24"/>
        </w:rPr>
        <w:t>pobočka Galerie umění Karlovy Vary,</w:t>
      </w:r>
    </w:p>
    <w:p w14:paraId="52CF05EC" w14:textId="5FE60CC6" w:rsidR="00EF22EF" w:rsidRPr="00851941" w:rsidRDefault="00851941" w:rsidP="00851941">
      <w:pPr>
        <w:tabs>
          <w:tab w:val="left" w:pos="2552"/>
        </w:tabs>
        <w:spacing w:after="240"/>
        <w:ind w:left="1560" w:hanging="1560"/>
        <w:rPr>
          <w:rFonts w:asciiTheme="minorHAnsi" w:hAnsiTheme="minorHAnsi" w:cstheme="minorHAnsi"/>
          <w:b/>
          <w:bCs/>
          <w:sz w:val="24"/>
          <w:szCs w:val="24"/>
        </w:rPr>
      </w:pPr>
      <w:r w:rsidRPr="00851941">
        <w:rPr>
          <w:rFonts w:asciiTheme="minorHAnsi" w:hAnsiTheme="minorHAnsi" w:cstheme="minorHAnsi"/>
          <w:bCs/>
          <w:sz w:val="24"/>
          <w:szCs w:val="24"/>
        </w:rPr>
        <w:tab/>
      </w:r>
      <w:r w:rsidR="00EF22EF" w:rsidRPr="00851941">
        <w:rPr>
          <w:rFonts w:asciiTheme="minorHAnsi" w:hAnsiTheme="minorHAnsi" w:cstheme="minorHAnsi"/>
          <w:bCs/>
          <w:sz w:val="24"/>
          <w:szCs w:val="24"/>
        </w:rPr>
        <w:t>Zámecký park 226, 363 01 Ostrov</w:t>
      </w:r>
    </w:p>
    <w:p w14:paraId="6B230DF7" w14:textId="102486F6" w:rsidR="00EF22EF" w:rsidRPr="00851941" w:rsidRDefault="00FE548B" w:rsidP="00851941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611F3">
        <w:rPr>
          <w:rFonts w:asciiTheme="minorHAnsi" w:hAnsiTheme="minorHAnsi" w:cstheme="minorHAnsi"/>
          <w:b/>
          <w:sz w:val="24"/>
          <w:szCs w:val="24"/>
        </w:rPr>
        <w:t>Termín:</w:t>
      </w:r>
      <w:r w:rsidRPr="00851941">
        <w:rPr>
          <w:rFonts w:asciiTheme="minorHAnsi" w:hAnsiTheme="minorHAnsi" w:cstheme="minorHAnsi"/>
          <w:sz w:val="24"/>
          <w:szCs w:val="24"/>
        </w:rPr>
        <w:tab/>
      </w:r>
      <w:r w:rsidR="00851941" w:rsidRPr="00851941">
        <w:rPr>
          <w:rFonts w:asciiTheme="minorHAnsi" w:hAnsiTheme="minorHAnsi" w:cstheme="minorHAnsi"/>
          <w:sz w:val="24"/>
          <w:szCs w:val="24"/>
        </w:rPr>
        <w:t xml:space="preserve">  </w:t>
      </w:r>
      <w:r w:rsidR="0062394D" w:rsidRPr="00851941">
        <w:rPr>
          <w:rFonts w:asciiTheme="minorHAnsi" w:hAnsiTheme="minorHAnsi" w:cstheme="minorHAnsi"/>
          <w:sz w:val="24"/>
          <w:szCs w:val="24"/>
        </w:rPr>
        <w:t>1</w:t>
      </w:r>
      <w:r w:rsidR="00015777" w:rsidRPr="00851941">
        <w:rPr>
          <w:rFonts w:asciiTheme="minorHAnsi" w:hAnsiTheme="minorHAnsi" w:cstheme="minorHAnsi"/>
          <w:bCs/>
          <w:sz w:val="24"/>
          <w:szCs w:val="24"/>
        </w:rPr>
        <w:t xml:space="preserve">1. 5. – 7. 7. 2024, </w:t>
      </w:r>
      <w:r w:rsidR="00015777" w:rsidRPr="00851941">
        <w:rPr>
          <w:rFonts w:asciiTheme="minorHAnsi" w:hAnsiTheme="minorHAnsi" w:cstheme="minorHAnsi"/>
          <w:b/>
          <w:bCs/>
          <w:sz w:val="24"/>
          <w:szCs w:val="24"/>
        </w:rPr>
        <w:t>vernisáž se uskuteční</w:t>
      </w:r>
      <w:r w:rsidR="00851941">
        <w:rPr>
          <w:rFonts w:asciiTheme="minorHAnsi" w:hAnsiTheme="minorHAnsi" w:cstheme="minorHAnsi"/>
          <w:b/>
          <w:bCs/>
          <w:sz w:val="24"/>
          <w:szCs w:val="24"/>
        </w:rPr>
        <w:t xml:space="preserve"> v sobotu</w:t>
      </w:r>
      <w:r w:rsidR="00015777" w:rsidRPr="00851941">
        <w:rPr>
          <w:rFonts w:asciiTheme="minorHAnsi" w:hAnsiTheme="minorHAnsi" w:cstheme="minorHAnsi"/>
          <w:b/>
          <w:bCs/>
          <w:sz w:val="24"/>
          <w:szCs w:val="24"/>
        </w:rPr>
        <w:t xml:space="preserve"> 11. 5. 2024 od 15</w:t>
      </w:r>
      <w:r w:rsidR="00EF22EF" w:rsidRPr="00851941">
        <w:rPr>
          <w:rFonts w:asciiTheme="minorHAnsi" w:hAnsiTheme="minorHAnsi" w:cstheme="minorHAnsi"/>
          <w:b/>
          <w:bCs/>
          <w:sz w:val="24"/>
          <w:szCs w:val="24"/>
        </w:rPr>
        <w:t xml:space="preserve"> hodin</w:t>
      </w:r>
    </w:p>
    <w:p w14:paraId="3ADBB7C3" w14:textId="49984348" w:rsidR="00EF22EF" w:rsidRPr="00851941" w:rsidRDefault="00EF22EF" w:rsidP="00851941">
      <w:pPr>
        <w:tabs>
          <w:tab w:val="left" w:pos="2552"/>
        </w:tabs>
        <w:spacing w:after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611F3">
        <w:rPr>
          <w:rFonts w:asciiTheme="minorHAnsi" w:hAnsiTheme="minorHAnsi" w:cstheme="minorHAnsi"/>
          <w:b/>
          <w:bCs/>
          <w:sz w:val="24"/>
          <w:szCs w:val="24"/>
        </w:rPr>
        <w:t>Kurátor</w:t>
      </w:r>
      <w:r w:rsidR="008611F3" w:rsidRPr="008611F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611F3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851941">
        <w:rPr>
          <w:rFonts w:asciiTheme="minorHAnsi" w:hAnsiTheme="minorHAnsi" w:cstheme="minorHAnsi"/>
          <w:color w:val="000000"/>
          <w:sz w:val="24"/>
          <w:szCs w:val="24"/>
        </w:rPr>
        <w:t>Martin Dostál</w:t>
      </w:r>
    </w:p>
    <w:p w14:paraId="1A259792" w14:textId="0B406AE1" w:rsidR="00EF22EF" w:rsidRPr="00851941" w:rsidRDefault="00EF22EF" w:rsidP="00851941">
      <w:pPr>
        <w:spacing w:after="240"/>
        <w:rPr>
          <w:rStyle w:val="Hypertextovodkaz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851941">
        <w:rPr>
          <w:rFonts w:asciiTheme="minorHAnsi" w:hAnsiTheme="minorHAnsi" w:cstheme="minorHAnsi"/>
          <w:sz w:val="24"/>
          <w:szCs w:val="24"/>
        </w:rPr>
        <w:t xml:space="preserve">Kontakt za galerii: </w:t>
      </w:r>
      <w:r w:rsidRPr="00851941">
        <w:rPr>
          <w:rFonts w:asciiTheme="minorHAnsi" w:hAnsiTheme="minorHAnsi" w:cstheme="minorHAnsi"/>
          <w:color w:val="000000"/>
          <w:sz w:val="24"/>
          <w:szCs w:val="24"/>
        </w:rPr>
        <w:t>Michaela Šárköziová</w:t>
      </w:r>
      <w:r w:rsidRPr="00851941">
        <w:rPr>
          <w:rFonts w:asciiTheme="minorHAnsi" w:hAnsiTheme="minorHAnsi" w:cstheme="minorHAnsi"/>
          <w:sz w:val="24"/>
          <w:szCs w:val="24"/>
        </w:rPr>
        <w:t xml:space="preserve">, +420 </w:t>
      </w:r>
      <w:r w:rsidRPr="0085194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720 052 725</w:t>
      </w:r>
      <w:r w:rsidRPr="00851941">
        <w:rPr>
          <w:rFonts w:asciiTheme="minorHAnsi" w:hAnsiTheme="minorHAnsi" w:cstheme="minorHAnsi"/>
          <w:sz w:val="24"/>
          <w:szCs w:val="24"/>
        </w:rPr>
        <w:t xml:space="preserve">, </w:t>
      </w:r>
      <w:hyperlink r:id="rId7" w:history="1">
        <w:r w:rsidRPr="00851941">
          <w:rPr>
            <w:rStyle w:val="Hypertextovodkaz"/>
            <w:rFonts w:asciiTheme="minorHAnsi" w:hAnsiTheme="minorHAnsi" w:cstheme="minorHAnsi"/>
            <w:color w:val="000000" w:themeColor="text1"/>
            <w:sz w:val="24"/>
            <w:szCs w:val="24"/>
            <w:shd w:val="clear" w:color="auto" w:fill="FFFFFF"/>
          </w:rPr>
          <w:t>sarkoziova@galeriekvary.cz</w:t>
        </w:r>
      </w:hyperlink>
    </w:p>
    <w:p w14:paraId="59F29C5A" w14:textId="77777777" w:rsidR="00015777" w:rsidRPr="00851941" w:rsidRDefault="00015777" w:rsidP="00EF22EF">
      <w:pPr>
        <w:rPr>
          <w:rStyle w:val="Hypertextovodkaz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21EDADA6" w14:textId="7E7338C9" w:rsidR="00015777" w:rsidRPr="00851941" w:rsidRDefault="00015777" w:rsidP="008611F3">
      <w:pPr>
        <w:pStyle w:val="p1"/>
        <w:spacing w:before="0" w:beforeAutospacing="0" w:after="0" w:afterAutospacing="0" w:line="360" w:lineRule="auto"/>
        <w:ind w:firstLine="708"/>
        <w:rPr>
          <w:rFonts w:asciiTheme="minorHAnsi" w:hAnsiTheme="minorHAnsi" w:cstheme="minorHAnsi"/>
        </w:rPr>
      </w:pPr>
      <w:r w:rsidRPr="00851941">
        <w:rPr>
          <w:rFonts w:asciiTheme="minorHAnsi" w:hAnsiTheme="minorHAnsi" w:cstheme="minorHAnsi"/>
        </w:rPr>
        <w:t xml:space="preserve">Poslední desetiletí minulého režimu se nadechlo, navzdory pár fackám komunistických zdechlin, k překvapivě aktivní a svobodné umělecké tvorbě. Na scénu vtrhla postmoderní generace, uvolněná a ambiciózní, což dokazovala svými nezávislými výstavami Konfrontace a posléze raketovým úspěchem skupiny Tvrdohlaví. Pro o generaci starší kolegy, kteří se v téže době shlukli do skupiny 12/15 Pozdě, ale přece, se sice po těžko </w:t>
      </w:r>
      <w:proofErr w:type="spellStart"/>
      <w:r w:rsidRPr="00851941">
        <w:rPr>
          <w:rFonts w:asciiTheme="minorHAnsi" w:hAnsiTheme="minorHAnsi" w:cstheme="minorHAnsi"/>
        </w:rPr>
        <w:t>vydýchatelných</w:t>
      </w:r>
      <w:proofErr w:type="spellEnd"/>
      <w:r w:rsidRPr="00851941">
        <w:rPr>
          <w:rFonts w:asciiTheme="minorHAnsi" w:hAnsiTheme="minorHAnsi" w:cstheme="minorHAnsi"/>
        </w:rPr>
        <w:t xml:space="preserve"> sedmdesátkách atmosféra rovněž uvolnila, nicméně vztyčit se proti rozjetému válci mladých nebylo nikterak snadné. Zvláště, když zájem západního uměleckého provozu tančil v rytmu postmoderního kvapíku. Po více jak třiceti letech je už ovšem (nejvyšší) čas poohlédnout se zpátky, a v „dialektické rovnováze” výstavně připomenout asi poslední „heroické” období našich i světových dějin umění. A smršť mladých úderníků na čele s Jiřím Davidem, Jaroslavem </w:t>
      </w:r>
      <w:proofErr w:type="spellStart"/>
      <w:r w:rsidRPr="00851941">
        <w:rPr>
          <w:rFonts w:asciiTheme="minorHAnsi" w:hAnsiTheme="minorHAnsi" w:cstheme="minorHAnsi"/>
        </w:rPr>
        <w:t>Rónou</w:t>
      </w:r>
      <w:proofErr w:type="spellEnd"/>
      <w:r w:rsidRPr="00851941">
        <w:rPr>
          <w:rFonts w:asciiTheme="minorHAnsi" w:hAnsiTheme="minorHAnsi" w:cstheme="minorHAnsi"/>
        </w:rPr>
        <w:t>, Michalem Gabrielem a jejich početnou</w:t>
      </w:r>
      <w:r w:rsidR="00463E4A" w:rsidRPr="00851941">
        <w:rPr>
          <w:rFonts w:asciiTheme="minorHAnsi" w:hAnsiTheme="minorHAnsi" w:cstheme="minorHAnsi"/>
        </w:rPr>
        <w:t xml:space="preserve"> družinou “konfrontovat” s jak</w:t>
      </w:r>
      <w:r w:rsidRPr="00851941">
        <w:rPr>
          <w:rFonts w:asciiTheme="minorHAnsi" w:hAnsiTheme="minorHAnsi" w:cstheme="minorHAnsi"/>
        </w:rPr>
        <w:t xml:space="preserve"> na Západě veleúspěšnými souputníky Milanem Kuncem, Janem Knapem a Jiřím Georgem Dokoupilem, tak s o něco staršími uměleckými borci, jakými jsou Jiří Sopko, Michael </w:t>
      </w:r>
      <w:proofErr w:type="spellStart"/>
      <w:r w:rsidRPr="00851941">
        <w:rPr>
          <w:rFonts w:asciiTheme="minorHAnsi" w:hAnsiTheme="minorHAnsi" w:cstheme="minorHAnsi"/>
        </w:rPr>
        <w:t>Rittstein</w:t>
      </w:r>
      <w:proofErr w:type="spellEnd"/>
      <w:r w:rsidRPr="00851941">
        <w:rPr>
          <w:rFonts w:asciiTheme="minorHAnsi" w:hAnsiTheme="minorHAnsi" w:cstheme="minorHAnsi"/>
        </w:rPr>
        <w:t xml:space="preserve">, Kurt Gebauer a další. Tak či tak se postmodernisti stejně vztahovali (či nevztahovali) k jejich bezprostředním předchůdcům, a v oněch zjitřených osmdesátkách už ostatně vystavovali oba „tábory”. K této konjunkci na společné expozici dochází ve větší míře v galerijním provozu poprvé, a sám kurátor, který je přirozeně propojen s </w:t>
      </w:r>
      <w:proofErr w:type="spellStart"/>
      <w:r w:rsidRPr="00851941">
        <w:rPr>
          <w:rFonts w:asciiTheme="minorHAnsi" w:hAnsiTheme="minorHAnsi" w:cstheme="minorHAnsi"/>
        </w:rPr>
        <w:t>novovlnou</w:t>
      </w:r>
      <w:proofErr w:type="spellEnd"/>
      <w:r w:rsidRPr="00851941">
        <w:rPr>
          <w:rFonts w:asciiTheme="minorHAnsi" w:hAnsiTheme="minorHAnsi" w:cstheme="minorHAnsi"/>
        </w:rPr>
        <w:t xml:space="preserve"> tvrdohlavou uměleckou doktrínou, je zvědavý, jak to vlastně dopadne.</w:t>
      </w:r>
    </w:p>
    <w:p w14:paraId="000E89E5" w14:textId="4D8A39C9" w:rsidR="0062394D" w:rsidRPr="00015777" w:rsidRDefault="0062394D" w:rsidP="008611F3">
      <w:pPr>
        <w:pStyle w:val="Prosttext"/>
        <w:spacing w:line="360" w:lineRule="auto"/>
        <w:ind w:left="6372"/>
        <w:rPr>
          <w:rFonts w:asciiTheme="minorHAnsi" w:hAnsiTheme="minorHAnsi" w:cstheme="minorHAnsi"/>
          <w:sz w:val="24"/>
          <w:szCs w:val="24"/>
        </w:rPr>
      </w:pPr>
      <w:r w:rsidRPr="00851941">
        <w:rPr>
          <w:rFonts w:asciiTheme="minorHAnsi" w:hAnsiTheme="minorHAnsi" w:cstheme="minorHAnsi"/>
          <w:sz w:val="24"/>
          <w:szCs w:val="24"/>
        </w:rPr>
        <w:t>Martin Dostál, kurátor</w:t>
      </w:r>
    </w:p>
    <w:sectPr w:rsidR="0062394D" w:rsidRPr="00015777" w:rsidSect="00861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6018F" w14:textId="77777777" w:rsidR="003B4D4B" w:rsidRDefault="003B4D4B" w:rsidP="00E61F09">
      <w:r>
        <w:separator/>
      </w:r>
    </w:p>
  </w:endnote>
  <w:endnote w:type="continuationSeparator" w:id="0">
    <w:p w14:paraId="71C9E80A" w14:textId="77777777" w:rsidR="003B4D4B" w:rsidRDefault="003B4D4B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018C5" w14:textId="77777777" w:rsidR="00E4046F" w:rsidRDefault="00E404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81597" w14:textId="7D4F49B1" w:rsidR="003D08B3" w:rsidRDefault="00E4046F" w:rsidP="00E4046F">
    <w:pPr>
      <w:pStyle w:val="Zpat"/>
      <w:ind w:left="-1134"/>
    </w:pPr>
    <w:r>
      <w:rPr>
        <w:noProof/>
        <w:lang w:eastAsia="cs-CZ"/>
      </w:rPr>
      <w:drawing>
        <wp:inline distT="0" distB="0" distL="0" distR="0" wp14:anchorId="65CAF8EB" wp14:editId="6937445C">
          <wp:extent cx="7553960" cy="1650445"/>
          <wp:effectExtent l="0" t="0" r="2540" b="635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322" cy="168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F00B" w14:textId="77777777" w:rsidR="00E4046F" w:rsidRDefault="00E404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EB414" w14:textId="77777777" w:rsidR="003B4D4B" w:rsidRDefault="003B4D4B" w:rsidP="00E61F09">
      <w:r>
        <w:separator/>
      </w:r>
    </w:p>
  </w:footnote>
  <w:footnote w:type="continuationSeparator" w:id="0">
    <w:p w14:paraId="7379E14A" w14:textId="77777777" w:rsidR="003B4D4B" w:rsidRDefault="003B4D4B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D071" w14:textId="77777777" w:rsidR="00E4046F" w:rsidRDefault="00E404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4504" w14:textId="77777777"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FDA1E44" wp14:editId="5DC7DE68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6C15D" w14:textId="77777777" w:rsidR="00E4046F" w:rsidRDefault="00E404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9"/>
    <w:rsid w:val="00015777"/>
    <w:rsid w:val="0002274A"/>
    <w:rsid w:val="000755C9"/>
    <w:rsid w:val="000B600D"/>
    <w:rsid w:val="00111AD9"/>
    <w:rsid w:val="001815DA"/>
    <w:rsid w:val="00194319"/>
    <w:rsid w:val="00263C6D"/>
    <w:rsid w:val="002679E3"/>
    <w:rsid w:val="00281681"/>
    <w:rsid w:val="002B0862"/>
    <w:rsid w:val="002B721A"/>
    <w:rsid w:val="00355B49"/>
    <w:rsid w:val="003B4D4B"/>
    <w:rsid w:val="003C0F68"/>
    <w:rsid w:val="003D08B3"/>
    <w:rsid w:val="003E7268"/>
    <w:rsid w:val="0040071D"/>
    <w:rsid w:val="00413063"/>
    <w:rsid w:val="00463E4A"/>
    <w:rsid w:val="00490378"/>
    <w:rsid w:val="004D4E3E"/>
    <w:rsid w:val="004E7EBE"/>
    <w:rsid w:val="0055232D"/>
    <w:rsid w:val="00562EB8"/>
    <w:rsid w:val="005A45B2"/>
    <w:rsid w:val="005A6D05"/>
    <w:rsid w:val="005C5D08"/>
    <w:rsid w:val="005D53BC"/>
    <w:rsid w:val="00606C80"/>
    <w:rsid w:val="006158A5"/>
    <w:rsid w:val="0062394D"/>
    <w:rsid w:val="006C292B"/>
    <w:rsid w:val="00734E5C"/>
    <w:rsid w:val="00743F06"/>
    <w:rsid w:val="00763FD5"/>
    <w:rsid w:val="007F4C65"/>
    <w:rsid w:val="007F64F0"/>
    <w:rsid w:val="008243FB"/>
    <w:rsid w:val="00825982"/>
    <w:rsid w:val="0085133A"/>
    <w:rsid w:val="00851941"/>
    <w:rsid w:val="00857667"/>
    <w:rsid w:val="008611F3"/>
    <w:rsid w:val="00861CC4"/>
    <w:rsid w:val="00862BDC"/>
    <w:rsid w:val="008C2B92"/>
    <w:rsid w:val="008E6E81"/>
    <w:rsid w:val="009335E1"/>
    <w:rsid w:val="00944CB9"/>
    <w:rsid w:val="00A15CCE"/>
    <w:rsid w:val="00A80813"/>
    <w:rsid w:val="00A97DA2"/>
    <w:rsid w:val="00AC5754"/>
    <w:rsid w:val="00AE1FB7"/>
    <w:rsid w:val="00B66D1C"/>
    <w:rsid w:val="00BC4732"/>
    <w:rsid w:val="00C800AA"/>
    <w:rsid w:val="00D02854"/>
    <w:rsid w:val="00D10521"/>
    <w:rsid w:val="00D17308"/>
    <w:rsid w:val="00D56727"/>
    <w:rsid w:val="00D86CE2"/>
    <w:rsid w:val="00DC11D5"/>
    <w:rsid w:val="00DE192B"/>
    <w:rsid w:val="00DF4B9F"/>
    <w:rsid w:val="00E4046F"/>
    <w:rsid w:val="00E61F09"/>
    <w:rsid w:val="00E971C4"/>
    <w:rsid w:val="00EF22EF"/>
    <w:rsid w:val="00F37D78"/>
    <w:rsid w:val="00F677F3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2C05E2"/>
  <w15:docId w15:val="{EA4E63FE-D299-694E-95E8-5F3966B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semiHidden/>
    <w:unhideWhenUsed/>
    <w:rsid w:val="0085133A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7DA2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97DA2"/>
    <w:rPr>
      <w:rFonts w:ascii="Times New Roman" w:eastAsia="Times New Roman" w:hAnsi="Times New Roman"/>
      <w:sz w:val="28"/>
    </w:rPr>
  </w:style>
  <w:style w:type="character" w:styleId="Siln">
    <w:name w:val="Strong"/>
    <w:qFormat/>
    <w:rsid w:val="00A97DA2"/>
    <w:rPr>
      <w:b/>
      <w:bCs/>
    </w:rPr>
  </w:style>
  <w:style w:type="character" w:customStyle="1" w:styleId="textexposedshow">
    <w:name w:val="text_exposed_show"/>
    <w:rsid w:val="00A97DA2"/>
  </w:style>
  <w:style w:type="paragraph" w:styleId="Prosttext">
    <w:name w:val="Plain Text"/>
    <w:basedOn w:val="Normln"/>
    <w:link w:val="ProsttextChar"/>
    <w:uiPriority w:val="99"/>
    <w:unhideWhenUsed/>
    <w:rsid w:val="0082598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25982"/>
    <w:rPr>
      <w:rFonts w:eastAsiaTheme="minorHAnsi" w:cstheme="minorBidi"/>
      <w:sz w:val="22"/>
      <w:szCs w:val="21"/>
      <w:lang w:eastAsia="en-US"/>
    </w:rPr>
  </w:style>
  <w:style w:type="paragraph" w:customStyle="1" w:styleId="p1">
    <w:name w:val="p1"/>
    <w:basedOn w:val="Normln"/>
    <w:rsid w:val="0001577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">
    <w:name w:val="s1"/>
    <w:basedOn w:val="Standardnpsmoodstavce"/>
    <w:rsid w:val="0001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rkoziova@galeriekvary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90A3-A4DD-49AC-B7F9-4173C60E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 Freeman</dc:creator>
  <cp:lastModifiedBy>Uživatel</cp:lastModifiedBy>
  <cp:revision>6</cp:revision>
  <cp:lastPrinted>2018-05-06T23:00:00Z</cp:lastPrinted>
  <dcterms:created xsi:type="dcterms:W3CDTF">2024-04-19T10:49:00Z</dcterms:created>
  <dcterms:modified xsi:type="dcterms:W3CDTF">2024-04-24T08:59:00Z</dcterms:modified>
</cp:coreProperties>
</file>